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FCA0" w14:textId="77777777" w:rsidR="00FF560F" w:rsidRDefault="006F6F83" w:rsidP="006F6F83">
      <w:pPr>
        <w:jc w:val="center"/>
        <w:rPr>
          <w:b/>
        </w:rPr>
      </w:pPr>
      <w:r>
        <w:rPr>
          <w:b/>
        </w:rPr>
        <w:t xml:space="preserve">Przykładowy szablon </w:t>
      </w:r>
      <w:r w:rsidR="00EB6CE5">
        <w:rPr>
          <w:b/>
        </w:rPr>
        <w:t>wiadomości</w:t>
      </w:r>
      <w:r>
        <w:rPr>
          <w:b/>
        </w:rPr>
        <w:t xml:space="preserve"> do pracowników</w:t>
      </w:r>
    </w:p>
    <w:p w14:paraId="368680DC" w14:textId="77777777" w:rsidR="006F6F83" w:rsidRDefault="006F6F83" w:rsidP="006F6F83">
      <w:pPr>
        <w:jc w:val="center"/>
      </w:pPr>
    </w:p>
    <w:p w14:paraId="610A3FC7" w14:textId="77777777" w:rsidR="00FF560F" w:rsidRDefault="00FF560F" w:rsidP="00FF560F">
      <w:r>
        <w:t xml:space="preserve">Cześć, </w:t>
      </w:r>
    </w:p>
    <w:p w14:paraId="613D968C" w14:textId="03D7D891" w:rsidR="00FF560F" w:rsidRDefault="00FF560F" w:rsidP="00FF560F">
      <w:r>
        <w:t>nasza Firma zgłosiła udział w konkursie charytatywnym Pomagaj z Pasją</w:t>
      </w:r>
      <w:r w:rsidR="00927A8C">
        <w:t xml:space="preserve"> 2022</w:t>
      </w:r>
      <w:r>
        <w:t xml:space="preserve">. Ideą akcji jest pomaganie poprzez tworzenie dzieł m.in. obrazów, fotografii, rękodzieł przez pracowników z całej Polski. Z naszej Firmy możemy zgłosić do konkursu </w:t>
      </w:r>
      <w:r>
        <w:rPr>
          <w:highlight w:val="yellow"/>
        </w:rPr>
        <w:t>…</w:t>
      </w:r>
      <w:r>
        <w:t xml:space="preserve"> dzieł, dlatego najlepsze stworzone przez Was prace wyłonimy w trakcie wewnętrznego głosowania pracowników.</w:t>
      </w:r>
    </w:p>
    <w:p w14:paraId="12C57039" w14:textId="77777777" w:rsidR="00FF560F" w:rsidRDefault="00FF560F" w:rsidP="00FF560F">
      <w:r>
        <w:t xml:space="preserve">Pamiętajcie, że każde dzieło pomaga. Pracownicy firm z całej Polski, których dzieła nie zostaną zgłoszone do konkursu, mogą w kwietniu wystawić swoje prace na aukcjach charytatywnych, dlatego tak ważne jest Wasze zaangażowanie. Im więcej dzieł stworzymy, tym większą pomoc wygenerujemy dla organizacji pozarządowych. Autorzy dzieł sami decydują, której organizacji chcą pomóc, to ogromna radość wesprzeć NGO bliskie Waszemu sercu. </w:t>
      </w:r>
    </w:p>
    <w:p w14:paraId="3B6EFBBF" w14:textId="77777777" w:rsidR="00FF560F" w:rsidRDefault="00FF560F" w:rsidP="00FF560F"/>
    <w:p w14:paraId="2BBC9B57" w14:textId="77777777" w:rsidR="00FF560F" w:rsidRDefault="00FF560F" w:rsidP="00FF560F">
      <w:r>
        <w:rPr>
          <w:b/>
        </w:rPr>
        <w:t>Co to dla Ciebie oznacza?</w:t>
      </w:r>
    </w:p>
    <w:p w14:paraId="7DA020FC" w14:textId="77777777" w:rsidR="00FF560F" w:rsidRDefault="00FF560F" w:rsidP="00FF560F">
      <w:pPr>
        <w:rPr>
          <w:b/>
        </w:rPr>
      </w:pPr>
      <w:r>
        <w:t>Możesz wziąć udział w akcji, stworzyć obraz samemu, wspólnie z rodziną lub znajomymi, a przy okazji wspomóc innych. To TY decydujesz, którą organizację wesprzesz swoim dziełem.</w:t>
      </w:r>
    </w:p>
    <w:p w14:paraId="031E4F39" w14:textId="77777777" w:rsidR="00FF560F" w:rsidRDefault="00FF560F" w:rsidP="00FF560F">
      <w:r>
        <w:rPr>
          <w:b/>
        </w:rPr>
        <w:t xml:space="preserve">Zasady </w:t>
      </w:r>
      <w:r w:rsidR="00B978CD">
        <w:rPr>
          <w:b/>
        </w:rPr>
        <w:t xml:space="preserve">udziału </w:t>
      </w:r>
      <w:r>
        <w:rPr>
          <w:b/>
        </w:rPr>
        <w:t xml:space="preserve">akcji: </w:t>
      </w:r>
    </w:p>
    <w:p w14:paraId="3CD1F1EF" w14:textId="77777777" w:rsidR="00FF560F" w:rsidRDefault="00FF560F" w:rsidP="00FF560F">
      <w:pPr>
        <w:pStyle w:val="Akapitzlist1"/>
        <w:numPr>
          <w:ilvl w:val="0"/>
          <w:numId w:val="1"/>
        </w:numPr>
      </w:pPr>
      <w:r>
        <w:t>Stwórz własne dzieło w jednej z kategorii konkursowych.</w:t>
      </w:r>
    </w:p>
    <w:p w14:paraId="5D3B2874" w14:textId="77777777" w:rsidR="00FF560F" w:rsidRDefault="00FF560F" w:rsidP="00FF560F">
      <w:pPr>
        <w:pStyle w:val="Akapitzlist1"/>
        <w:numPr>
          <w:ilvl w:val="0"/>
          <w:numId w:val="1"/>
        </w:numPr>
      </w:pPr>
      <w:r>
        <w:t xml:space="preserve">Zgłoś je do nas najpóźniej </w:t>
      </w:r>
      <w:r>
        <w:rPr>
          <w:highlight w:val="yellow"/>
        </w:rPr>
        <w:t>…</w:t>
      </w:r>
      <w:r>
        <w:t xml:space="preserve"> przesyłając na adres </w:t>
      </w:r>
      <w:r w:rsidRPr="00D710B0">
        <w:rPr>
          <w:highlight w:val="yellow"/>
        </w:rPr>
        <w:t>…</w:t>
      </w:r>
      <w:r>
        <w:t xml:space="preserve"> krótki opis i zdjęcie, abyśmy mogli zorganizować głosowanie.</w:t>
      </w:r>
    </w:p>
    <w:p w14:paraId="418BD7B0" w14:textId="77777777" w:rsidR="00FF560F" w:rsidRDefault="00FF560F" w:rsidP="00FF560F">
      <w:pPr>
        <w:pStyle w:val="Akapitzlist1"/>
        <w:numPr>
          <w:ilvl w:val="0"/>
          <w:numId w:val="1"/>
        </w:numPr>
      </w:pPr>
      <w:r w:rsidRPr="00D710B0">
        <w:rPr>
          <w:highlight w:val="yellow"/>
        </w:rPr>
        <w:t>…</w:t>
      </w:r>
      <w:r>
        <w:t xml:space="preserve"> odbędzie się głosowanie - każdy pracownik będzie mógł oddać jeden głos.</w:t>
      </w:r>
    </w:p>
    <w:p w14:paraId="2CDE43D8" w14:textId="77777777" w:rsidR="00FF560F" w:rsidRDefault="00FF560F" w:rsidP="00FF560F">
      <w:pPr>
        <w:pStyle w:val="Akapitzlist1"/>
        <w:numPr>
          <w:ilvl w:val="0"/>
          <w:numId w:val="1"/>
        </w:numPr>
      </w:pPr>
      <w:r>
        <w:rPr>
          <w:highlight w:val="yellow"/>
        </w:rPr>
        <w:t>…</w:t>
      </w:r>
      <w:r>
        <w:t xml:space="preserve"> Dzieł, które zdobędą najwyższą ilość głosów otrzymają przywilej zgłoszenia do konkursu.</w:t>
      </w:r>
    </w:p>
    <w:p w14:paraId="65DD8531" w14:textId="77777777" w:rsidR="00FF560F" w:rsidRDefault="00FF560F" w:rsidP="00FF560F">
      <w:pPr>
        <w:pStyle w:val="Akapitzlist1"/>
        <w:numPr>
          <w:ilvl w:val="0"/>
          <w:numId w:val="1"/>
        </w:numPr>
      </w:pPr>
      <w:r>
        <w:t>Autorzy pozostałych prac wystawią je na licytacje charytatywne w kwietniu – o szczegółach i formie poinformujemy w drugiej połowie marca.</w:t>
      </w:r>
    </w:p>
    <w:p w14:paraId="7E4B8CD4" w14:textId="77777777" w:rsidR="00FF5DE3" w:rsidRDefault="00FF5DE3" w:rsidP="00FF560F"/>
    <w:p w14:paraId="33668DAA" w14:textId="77777777" w:rsidR="00FF560F" w:rsidRDefault="00FF560F" w:rsidP="00FF560F">
      <w:r>
        <w:t xml:space="preserve">Więcej informacji: </w:t>
      </w:r>
    </w:p>
    <w:p w14:paraId="005574EC" w14:textId="77777777" w:rsidR="00FF560F" w:rsidRDefault="00FF560F" w:rsidP="00FF560F">
      <w:pPr>
        <w:pStyle w:val="Akapitzlist1"/>
        <w:numPr>
          <w:ilvl w:val="0"/>
          <w:numId w:val="2"/>
        </w:numPr>
        <w:spacing w:after="80" w:line="240" w:lineRule="auto"/>
        <w:ind w:left="714" w:hanging="357"/>
      </w:pPr>
      <w:r>
        <w:t xml:space="preserve">Strona konkursu </w:t>
      </w:r>
      <w:hyperlink r:id="rId5" w:history="1">
        <w:r>
          <w:rPr>
            <w:rStyle w:val="Hipercze"/>
          </w:rPr>
          <w:t>www.pomagajzpasja.pl</w:t>
        </w:r>
      </w:hyperlink>
    </w:p>
    <w:p w14:paraId="6973441E" w14:textId="77777777" w:rsidR="00FF560F" w:rsidRDefault="00927A8C" w:rsidP="00FF560F">
      <w:pPr>
        <w:pStyle w:val="Akapitzlist1"/>
        <w:numPr>
          <w:ilvl w:val="0"/>
          <w:numId w:val="2"/>
        </w:numPr>
        <w:spacing w:after="80" w:line="240" w:lineRule="auto"/>
        <w:ind w:left="714" w:hanging="357"/>
      </w:pPr>
      <w:hyperlink r:id="rId6" w:history="1">
        <w:r w:rsidR="00FF560F" w:rsidRPr="00792BCA">
          <w:rPr>
            <w:rStyle w:val="Hipercze"/>
          </w:rPr>
          <w:t>Jury konkursowe</w:t>
        </w:r>
      </w:hyperlink>
      <w:r w:rsidR="00FF560F">
        <w:t xml:space="preserve"> </w:t>
      </w:r>
    </w:p>
    <w:p w14:paraId="0609308F" w14:textId="77777777" w:rsidR="00FF560F" w:rsidRDefault="00927A8C" w:rsidP="00FF560F">
      <w:pPr>
        <w:pStyle w:val="Akapitzlist1"/>
        <w:numPr>
          <w:ilvl w:val="0"/>
          <w:numId w:val="2"/>
        </w:numPr>
        <w:spacing w:after="80" w:line="240" w:lineRule="auto"/>
        <w:ind w:left="714" w:hanging="357"/>
      </w:pPr>
      <w:hyperlink r:id="rId7" w:history="1">
        <w:r w:rsidR="00FF560F" w:rsidRPr="00792BCA">
          <w:rPr>
            <w:rStyle w:val="Hipercze"/>
          </w:rPr>
          <w:t>FAQ</w:t>
        </w:r>
      </w:hyperlink>
    </w:p>
    <w:p w14:paraId="299890E7" w14:textId="77777777" w:rsidR="00FF560F" w:rsidRDefault="00FF560F" w:rsidP="00FF560F">
      <w:pPr>
        <w:pStyle w:val="Akapitzlist1"/>
        <w:numPr>
          <w:ilvl w:val="0"/>
          <w:numId w:val="2"/>
        </w:numPr>
        <w:spacing w:after="80" w:line="240" w:lineRule="auto"/>
        <w:ind w:left="714" w:hanging="357"/>
      </w:pPr>
      <w:r>
        <w:t xml:space="preserve">Masz pytania dotyczące założeń konkursu? Napisz do organizatora: </w:t>
      </w:r>
      <w:hyperlink r:id="rId8" w:history="1">
        <w:r>
          <w:rPr>
            <w:rStyle w:val="Hipercze"/>
          </w:rPr>
          <w:t>biuro@pro-ngo.pl</w:t>
        </w:r>
      </w:hyperlink>
    </w:p>
    <w:p w14:paraId="5CFBB52C" w14:textId="77777777" w:rsidR="00FF560F" w:rsidRDefault="00FF560F" w:rsidP="00FF560F">
      <w:pPr>
        <w:pStyle w:val="Akapitzlist1"/>
        <w:numPr>
          <w:ilvl w:val="0"/>
          <w:numId w:val="2"/>
        </w:numPr>
        <w:spacing w:after="80" w:line="240" w:lineRule="auto"/>
        <w:ind w:left="714" w:hanging="357"/>
      </w:pPr>
      <w:r>
        <w:t xml:space="preserve">Masz pytania dotyczące wewnętrznego głosowania? Napisz na </w:t>
      </w:r>
      <w:r>
        <w:rPr>
          <w:highlight w:val="yellow"/>
        </w:rPr>
        <w:t>…</w:t>
      </w:r>
    </w:p>
    <w:p w14:paraId="3F624F39" w14:textId="77777777" w:rsidR="006C775A" w:rsidRDefault="006C775A"/>
    <w:sectPr w:rsidR="006C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60F"/>
    <w:rsid w:val="006C775A"/>
    <w:rsid w:val="006E2E81"/>
    <w:rsid w:val="006E323A"/>
    <w:rsid w:val="006F6F83"/>
    <w:rsid w:val="00927A8C"/>
    <w:rsid w:val="00A22D7C"/>
    <w:rsid w:val="00B978CD"/>
    <w:rsid w:val="00EB6CE5"/>
    <w:rsid w:val="00F54BBF"/>
    <w:rsid w:val="00FF560F"/>
    <w:rsid w:val="00FF5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001A"/>
  <w15:chartTrackingRefBased/>
  <w15:docId w15:val="{EF6849C8-A5C5-4DC1-ACC6-47381557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560F"/>
    <w:pPr>
      <w:suppressAutoHyphens/>
      <w:spacing w:line="256" w:lineRule="auto"/>
    </w:pPr>
    <w:rPr>
      <w:rFonts w:ascii="Calibri" w:eastAsia="SimSun" w:hAnsi="Calibri" w:cs="font2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F560F"/>
    <w:rPr>
      <w:color w:val="0563C1"/>
      <w:u w:val="single"/>
    </w:rPr>
  </w:style>
  <w:style w:type="paragraph" w:customStyle="1" w:styleId="Akapitzlist1">
    <w:name w:val="Akapit z listą1"/>
    <w:basedOn w:val="Normalny"/>
    <w:rsid w:val="00FF56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ngo.pl" TargetMode="External"/><Relationship Id="rId3" Type="http://schemas.openxmlformats.org/officeDocument/2006/relationships/settings" Target="settings.xml"/><Relationship Id="rId7" Type="http://schemas.openxmlformats.org/officeDocument/2006/relationships/hyperlink" Target="https://pomagajzpasja.pl/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magajzpasja.pl/jury-konkursowe/" TargetMode="External"/><Relationship Id="rId5" Type="http://schemas.openxmlformats.org/officeDocument/2006/relationships/hyperlink" Target="http://www.pomagajzpasj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1667</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Grzegorz Ludwin</cp:lastModifiedBy>
  <cp:revision>5</cp:revision>
  <dcterms:created xsi:type="dcterms:W3CDTF">2022-02-21T08:14:00Z</dcterms:created>
  <dcterms:modified xsi:type="dcterms:W3CDTF">2022-02-21T08:26:00Z</dcterms:modified>
</cp:coreProperties>
</file>