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BB" w:rsidRPr="00BF0F4E" w:rsidRDefault="0099318D">
      <w:pPr>
        <w:pStyle w:val="Standard"/>
        <w:jc w:val="center"/>
        <w:rPr>
          <w:b/>
          <w:sz w:val="28"/>
        </w:rPr>
      </w:pPr>
      <w:r w:rsidRPr="00BF0F4E">
        <w:rPr>
          <w:b/>
          <w:sz w:val="28"/>
        </w:rPr>
        <w:t>Ruszają zgłoszenia do kolejnej edycji</w:t>
      </w:r>
      <w:r w:rsidR="001A3F7D" w:rsidRPr="00BF0F4E">
        <w:rPr>
          <w:b/>
          <w:sz w:val="28"/>
        </w:rPr>
        <w:t xml:space="preserve"> konkursu Pomagaj z Pasją.</w:t>
      </w:r>
    </w:p>
    <w:p w:rsidR="00694152" w:rsidRPr="000A5C63" w:rsidRDefault="00694152">
      <w:pPr>
        <w:pStyle w:val="Standard"/>
        <w:jc w:val="both"/>
      </w:pPr>
    </w:p>
    <w:p w:rsidR="00694152" w:rsidRPr="000A5C63" w:rsidRDefault="00694152">
      <w:pPr>
        <w:pStyle w:val="Standard"/>
        <w:jc w:val="both"/>
      </w:pPr>
    </w:p>
    <w:p w:rsidR="00062ABB" w:rsidRDefault="00F33591">
      <w:pPr>
        <w:pStyle w:val="Standard"/>
        <w:jc w:val="both"/>
        <w:rPr>
          <w:b/>
        </w:rPr>
      </w:pPr>
      <w:r w:rsidRPr="000A5C63">
        <w:rPr>
          <w:b/>
        </w:rPr>
        <w:t>Startują zapisy firm do udziału w II e</w:t>
      </w:r>
      <w:r w:rsidR="00F95770" w:rsidRPr="000A5C63">
        <w:rPr>
          <w:b/>
        </w:rPr>
        <w:t>dycji konkursu Pomagaj z Pasją. Fundacja Pro NGO p</w:t>
      </w:r>
      <w:r w:rsidRPr="000A5C63">
        <w:rPr>
          <w:b/>
        </w:rPr>
        <w:t xml:space="preserve">o sukcesie I edycji, postanowiła kontynuować realizację projektu i zapowiada, że tym razem emocji będzie jeszcze więcej. </w:t>
      </w:r>
      <w:r w:rsidR="00F95770" w:rsidRPr="000A5C63">
        <w:rPr>
          <w:b/>
        </w:rPr>
        <w:t>Organizator przygotował</w:t>
      </w:r>
      <w:r w:rsidRPr="000A5C63">
        <w:rPr>
          <w:b/>
        </w:rPr>
        <w:t xml:space="preserve"> pakiety rabatowe oraz nagrodę specjalną. Firma, która zgłosi </w:t>
      </w:r>
      <w:r w:rsidR="00F95770" w:rsidRPr="000A5C63">
        <w:rPr>
          <w:b/>
        </w:rPr>
        <w:t>swój udział do końca lipca b</w:t>
      </w:r>
      <w:r w:rsidRPr="000A5C63">
        <w:rPr>
          <w:b/>
        </w:rPr>
        <w:t>r. zyska możliwość wygrania spotkania online dla pracowników swojej firmy z wyjątkowym gości</w:t>
      </w:r>
      <w:r w:rsidR="00F95770" w:rsidRPr="000A5C63">
        <w:rPr>
          <w:b/>
        </w:rPr>
        <w:t xml:space="preserve">em - </w:t>
      </w:r>
      <w:r w:rsidRPr="000A5C63">
        <w:rPr>
          <w:b/>
        </w:rPr>
        <w:t>Jaśkiem Melą.</w:t>
      </w:r>
    </w:p>
    <w:p w:rsidR="00244281" w:rsidRPr="000A5C63" w:rsidRDefault="00244281">
      <w:pPr>
        <w:pStyle w:val="Standard"/>
        <w:jc w:val="both"/>
        <w:rPr>
          <w:b/>
        </w:rPr>
      </w:pPr>
    </w:p>
    <w:p w:rsidR="00062ABB" w:rsidRPr="000A5C63" w:rsidRDefault="00062ABB">
      <w:pPr>
        <w:pStyle w:val="Standard"/>
        <w:jc w:val="both"/>
        <w:rPr>
          <w:b/>
        </w:rPr>
      </w:pPr>
    </w:p>
    <w:p w:rsidR="00062ABB" w:rsidRPr="000A5C63" w:rsidRDefault="00F33591">
      <w:pPr>
        <w:pStyle w:val="Standard"/>
        <w:jc w:val="both"/>
        <w:rPr>
          <w:b/>
        </w:rPr>
      </w:pPr>
      <w:r w:rsidRPr="000A5C63">
        <w:rPr>
          <w:i/>
        </w:rPr>
        <w:t>“Naszym obowiązkiem jest pomaganie innym potrzebującym. Rok 2020 pokazał to bardziej niż którykolwiek inny rok. Ale będąc szczerym przez większość czasu jesteśmy po prostu zajęci codziennymi obowiązkami i nie mamy czasu na myślenie o kimkolwiek poza jednym wewnętrznym kręgiem. Zawsze w ruchu. Zawsze w środku czegoś pilnego. Ten wspaniały projekt w łatwy i przyjemny sposób przypomniał mi o naszym prostym i tak ważnym obowiązku - Pomocy! Ale pomocy poprzez realizowanie swoich pasji! Zachęcam wszystkich d</w:t>
      </w:r>
      <w:r w:rsidR="005D6B5E" w:rsidRPr="000A5C63">
        <w:rPr>
          <w:i/>
        </w:rPr>
        <w:t xml:space="preserve">o uczestnictwa następnym razem! </w:t>
      </w:r>
      <w:r w:rsidRPr="000A5C63">
        <w:rPr>
          <w:i/>
        </w:rPr>
        <w:t>Bo warto!”</w:t>
      </w:r>
      <w:r w:rsidR="008207EE" w:rsidRPr="000A5C63">
        <w:t xml:space="preserve"> – mówi</w:t>
      </w:r>
      <w:r w:rsidR="008207EE" w:rsidRPr="000A5C63">
        <w:rPr>
          <w:b/>
        </w:rPr>
        <w:t xml:space="preserve"> Katerina Sibileva, Laureatka ostatniej edycji konkursu.</w:t>
      </w:r>
    </w:p>
    <w:p w:rsidR="00694152" w:rsidRPr="000A5C63" w:rsidRDefault="00694152">
      <w:pPr>
        <w:pStyle w:val="Standard"/>
        <w:jc w:val="both"/>
      </w:pPr>
    </w:p>
    <w:p w:rsidR="000C68F8" w:rsidRPr="000A5C63" w:rsidRDefault="000C68F8" w:rsidP="000C68F8">
      <w:pPr>
        <w:pStyle w:val="Standard"/>
        <w:jc w:val="both"/>
      </w:pPr>
      <w:r w:rsidRPr="000A5C63">
        <w:t>Fundacja Pro NGO oficjalnie zakończyła realizację I edycji projektu, choć cały czas wydarzenia i emocje związane z konkursem rozchodzą się szerokim echem w mediach i na portalach społecznościowych. Autorzy zwycięskich prac oraz firmy z dumą informują o osiągnięciach swoich pracowników. Media branżowe publikują informację o wynikach największego konkursu charytatywnego w Polsce, w którego realizację zaangażowały się firmy i korporacje z całego kraju.</w:t>
      </w:r>
    </w:p>
    <w:p w:rsidR="000C68F8" w:rsidRPr="000A5C63" w:rsidRDefault="000C68F8">
      <w:pPr>
        <w:pStyle w:val="Standard"/>
        <w:jc w:val="both"/>
      </w:pPr>
    </w:p>
    <w:p w:rsidR="008207EE" w:rsidRPr="000A5C63" w:rsidRDefault="001A3F7D">
      <w:pPr>
        <w:pStyle w:val="Standard"/>
        <w:jc w:val="both"/>
      </w:pPr>
      <w:r w:rsidRPr="000A5C63">
        <w:t xml:space="preserve">Konkurs Pomagaj z Pasją dał szansę tysiącom pracowników zaangażować się w wolontariat pracowniczy w zupełnie </w:t>
      </w:r>
      <w:r w:rsidR="0099318D" w:rsidRPr="000A5C63">
        <w:t xml:space="preserve">nowej </w:t>
      </w:r>
      <w:r w:rsidRPr="000A5C63">
        <w:t>formule. Uczestnicy w bezpieczny sposób, w zaciszu swojego domu mogli tworzyć dzieła</w:t>
      </w:r>
      <w:r w:rsidR="0099318D" w:rsidRPr="000A5C63">
        <w:t xml:space="preserve"> sami lub z rodzinami, cze</w:t>
      </w:r>
      <w:r w:rsidR="00F95770" w:rsidRPr="000A5C63">
        <w:t>r</w:t>
      </w:r>
      <w:r w:rsidR="0099318D" w:rsidRPr="000A5C63">
        <w:t>piąc</w:t>
      </w:r>
      <w:r w:rsidRPr="000A5C63">
        <w:t xml:space="preserve"> satysfakcję z niesienia pomocy.</w:t>
      </w:r>
      <w:r w:rsidR="008207EE" w:rsidRPr="000A5C63">
        <w:t xml:space="preserve"> Potwierdzają to przeprowadzone ankiety, w których 92% Uczestników potwierdza, że podobała </w:t>
      </w:r>
      <w:r w:rsidR="00926F8F" w:rsidRPr="000A5C63">
        <w:t xml:space="preserve">im </w:t>
      </w:r>
      <w:r w:rsidR="008207EE" w:rsidRPr="000A5C63">
        <w:t xml:space="preserve">się formuła projektu. Uczestnicy podkreślili również, że największą wartością </w:t>
      </w:r>
      <w:r w:rsidR="00926F8F" w:rsidRPr="000A5C63">
        <w:t xml:space="preserve">był aspekt charytatywny, gdyż </w:t>
      </w:r>
      <w:r w:rsidR="008207EE" w:rsidRPr="000A5C63">
        <w:t>każde dzieło pomaga.</w:t>
      </w:r>
    </w:p>
    <w:p w:rsidR="008207EE" w:rsidRPr="000A5C63" w:rsidRDefault="008207EE">
      <w:pPr>
        <w:pStyle w:val="Standard"/>
        <w:jc w:val="both"/>
      </w:pPr>
    </w:p>
    <w:p w:rsidR="0099318D" w:rsidRPr="000A5C63" w:rsidRDefault="0099318D">
      <w:pPr>
        <w:pStyle w:val="Standard"/>
        <w:jc w:val="both"/>
      </w:pPr>
      <w:r w:rsidRPr="000A5C63">
        <w:t>Akcja stanowi dla firm idealne rozwiązanie, łączące realizac</w:t>
      </w:r>
      <w:r w:rsidR="00926F8F" w:rsidRPr="000A5C63">
        <w:t>ję celów CSR, Employer branding</w:t>
      </w:r>
      <w:r w:rsidRPr="000A5C63">
        <w:t xml:space="preserve"> oraz działań wizerunkowych. </w:t>
      </w:r>
      <w:r w:rsidR="00AF1A4B" w:rsidRPr="000A5C63">
        <w:t>Aż 70% uczestniczących w projekcie firm reprezentowało sektor BPO/SSC.</w:t>
      </w:r>
      <w:r w:rsidR="00277B12" w:rsidRPr="000A5C63">
        <w:t xml:space="preserve"> Ciekawostką jest fakt, że niektóre dzieła </w:t>
      </w:r>
      <w:r w:rsidR="00926F8F" w:rsidRPr="000A5C63">
        <w:t xml:space="preserve">zostały </w:t>
      </w:r>
      <w:r w:rsidR="00277B12" w:rsidRPr="000A5C63">
        <w:t xml:space="preserve">stworzone </w:t>
      </w:r>
      <w:r w:rsidR="00926F8F" w:rsidRPr="000A5C63">
        <w:t xml:space="preserve">daleko </w:t>
      </w:r>
      <w:r w:rsidR="00277B12" w:rsidRPr="000A5C63">
        <w:t>poza granicami kraju, pokonując trasę do magazynu Fundacji wynoszącą ponad 1500 kilometrów.</w:t>
      </w:r>
    </w:p>
    <w:p w:rsidR="008824E9" w:rsidRPr="000A5C63" w:rsidRDefault="008824E9">
      <w:pPr>
        <w:pStyle w:val="Standard"/>
        <w:jc w:val="both"/>
      </w:pPr>
    </w:p>
    <w:p w:rsidR="007C5E7D" w:rsidRPr="000A5C63" w:rsidRDefault="00F33591">
      <w:pPr>
        <w:pStyle w:val="Standard"/>
        <w:jc w:val="both"/>
        <w:rPr>
          <w:i/>
        </w:rPr>
      </w:pPr>
      <w:r w:rsidRPr="000A5C63">
        <w:rPr>
          <w:i/>
        </w:rPr>
        <w:t xml:space="preserve">„Za sukcesem minionej edycji stoją ludzie: Uczestnicy, Członkowie Jury, Przedstawiciele firm oraz Zespół Fundacji. </w:t>
      </w:r>
      <w:r w:rsidR="005D6B5E" w:rsidRPr="000A5C63">
        <w:rPr>
          <w:i/>
        </w:rPr>
        <w:t xml:space="preserve">Idea konkursu oraz jego przyjemna formuła sprawiły, że wszystkie powyższe grupy z niezwykłą energią zaangażowały się w projekt. </w:t>
      </w:r>
      <w:r w:rsidRPr="000A5C63">
        <w:rPr>
          <w:i/>
        </w:rPr>
        <w:t>W nadchodz</w:t>
      </w:r>
      <w:r w:rsidR="00364CBA" w:rsidRPr="000A5C63">
        <w:rPr>
          <w:i/>
        </w:rPr>
        <w:t>ącej</w:t>
      </w:r>
      <w:r w:rsidRPr="000A5C63">
        <w:rPr>
          <w:i/>
        </w:rPr>
        <w:t xml:space="preserve"> edycji planujemy dotrzeć jeszcze dalej, skalując pomoc niesioną organizacjom pozarządowym w</w:t>
      </w:r>
      <w:r w:rsidR="005D6B5E" w:rsidRPr="000A5C63">
        <w:rPr>
          <w:i/>
        </w:rPr>
        <w:t xml:space="preserve"> całej</w:t>
      </w:r>
      <w:r w:rsidRPr="000A5C63">
        <w:rPr>
          <w:i/>
        </w:rPr>
        <w:t xml:space="preserve"> Polsce!”</w:t>
      </w:r>
      <w:r w:rsidR="00364CBA" w:rsidRPr="000A5C63">
        <w:t xml:space="preserve"> – </w:t>
      </w:r>
      <w:r w:rsidRPr="000A5C63">
        <w:rPr>
          <w:b/>
        </w:rPr>
        <w:t>mówi Grzegorz Ludwin, Prezes Fundacji Pro NGO</w:t>
      </w:r>
      <w:r w:rsidR="00B0760A">
        <w:rPr>
          <w:b/>
        </w:rPr>
        <w:t>.</w:t>
      </w:r>
    </w:p>
    <w:p w:rsidR="00694152" w:rsidRPr="000A5C63" w:rsidRDefault="00694152">
      <w:pPr>
        <w:pStyle w:val="Standard"/>
        <w:jc w:val="both"/>
      </w:pPr>
    </w:p>
    <w:p w:rsidR="00694152" w:rsidRPr="000A5C63" w:rsidRDefault="001A3F7D">
      <w:pPr>
        <w:pStyle w:val="Standard"/>
        <w:jc w:val="both"/>
      </w:pPr>
      <w:r w:rsidRPr="000A5C63">
        <w:t xml:space="preserve">W ramach podsumowania </w:t>
      </w:r>
      <w:r w:rsidR="007C5E7D" w:rsidRPr="000A5C63">
        <w:t>ostatniej</w:t>
      </w:r>
      <w:r w:rsidRPr="000A5C63">
        <w:t xml:space="preserve"> edycji konkursu powstał Raport</w:t>
      </w:r>
      <w:r w:rsidR="007C5E7D" w:rsidRPr="000A5C63">
        <w:t>,</w:t>
      </w:r>
      <w:r w:rsidRPr="000A5C63">
        <w:t xml:space="preserve"> który można pobrać bezpłatnie </w:t>
      </w:r>
      <w:r w:rsidR="007C5E7D" w:rsidRPr="000A5C63">
        <w:t xml:space="preserve">ze strony </w:t>
      </w:r>
      <w:r w:rsidR="00926F8F" w:rsidRPr="000A5C63">
        <w:t>Pomagaj z Pasją</w:t>
      </w:r>
      <w:r w:rsidR="007C5E7D" w:rsidRPr="000A5C63">
        <w:t xml:space="preserve">. </w:t>
      </w:r>
      <w:r w:rsidRPr="000A5C63">
        <w:t xml:space="preserve">Wszystkie informacje dotyczące projektu oraz zapisów znajdują się na stronie: </w:t>
      </w:r>
      <w:r w:rsidR="007C5E7D" w:rsidRPr="000A5C63">
        <w:t>www.</w:t>
      </w:r>
      <w:r w:rsidRPr="000A5C63">
        <w:t>pomagajzpasja.pl</w:t>
      </w:r>
    </w:p>
    <w:p w:rsidR="00694152" w:rsidRPr="000A5C63" w:rsidRDefault="00694152">
      <w:pPr>
        <w:pStyle w:val="Standard"/>
        <w:jc w:val="both"/>
      </w:pPr>
    </w:p>
    <w:p w:rsidR="00694152" w:rsidRPr="000A5C63" w:rsidRDefault="001A3F7D">
      <w:pPr>
        <w:pStyle w:val="Standard"/>
        <w:jc w:val="both"/>
        <w:rPr>
          <w:b/>
          <w:lang w:val="en-US"/>
        </w:rPr>
      </w:pPr>
      <w:r w:rsidRPr="000A5C63">
        <w:t xml:space="preserve">Zachęcamy </w:t>
      </w:r>
      <w:r w:rsidR="007C5E7D" w:rsidRPr="000A5C63">
        <w:t xml:space="preserve">firmy oraz autorów dzieł </w:t>
      </w:r>
      <w:r w:rsidRPr="000A5C63">
        <w:t>do udziału w</w:t>
      </w:r>
      <w:r w:rsidR="005D6B5E" w:rsidRPr="000A5C63">
        <w:t xml:space="preserve"> kolejnej edycji konkursu</w:t>
      </w:r>
      <w:r w:rsidRPr="000A5C63">
        <w:t xml:space="preserve">. </w:t>
      </w:r>
      <w:r w:rsidR="00F33591" w:rsidRPr="000A5C63">
        <w:rPr>
          <w:b/>
          <w:lang w:val="en-US"/>
        </w:rPr>
        <w:t>Tworząc, pomagajmy!</w:t>
      </w:r>
    </w:p>
    <w:p w:rsidR="00277B12" w:rsidRPr="000A5C63" w:rsidRDefault="00277B12">
      <w:pPr>
        <w:pStyle w:val="Standard"/>
        <w:jc w:val="both"/>
        <w:rPr>
          <w:b/>
          <w:lang w:val="en-US"/>
        </w:rPr>
      </w:pPr>
    </w:p>
    <w:p w:rsidR="007C5E7D" w:rsidRPr="000A5C63" w:rsidRDefault="007C5E7D" w:rsidP="00277B12">
      <w:pPr>
        <w:pStyle w:val="Textbody"/>
        <w:widowControl/>
        <w:spacing w:after="0"/>
        <w:rPr>
          <w:lang w:val="en-US"/>
        </w:rPr>
      </w:pPr>
    </w:p>
    <w:p w:rsidR="00277B12" w:rsidRPr="000A5C63" w:rsidRDefault="00277B12" w:rsidP="00277B12">
      <w:pPr>
        <w:pStyle w:val="Textbody"/>
        <w:widowControl/>
        <w:spacing w:after="0"/>
        <w:rPr>
          <w:lang w:val="en-US"/>
        </w:rPr>
      </w:pPr>
      <w:r w:rsidRPr="000A5C63">
        <w:rPr>
          <w:lang w:val="en-US"/>
        </w:rPr>
        <w:t>Partnerzy: Outsourcing Portal, Outsourcing&amp;More, Brief.pl, PRoto.pl</w:t>
      </w:r>
      <w:r w:rsidR="002B00D7">
        <w:rPr>
          <w:lang w:val="en-US"/>
        </w:rPr>
        <w:t>, Goldenline.</w:t>
      </w:r>
      <w:bookmarkStart w:id="0" w:name="_GoBack"/>
      <w:bookmarkEnd w:id="0"/>
    </w:p>
    <w:p w:rsidR="00277B12" w:rsidRPr="000A5C63" w:rsidRDefault="00277B12">
      <w:pPr>
        <w:pStyle w:val="Standard"/>
        <w:jc w:val="both"/>
        <w:rPr>
          <w:lang w:val="en-US"/>
        </w:rPr>
      </w:pPr>
    </w:p>
    <w:p w:rsidR="00694152" w:rsidRPr="000A5C63" w:rsidRDefault="00694152">
      <w:pPr>
        <w:pStyle w:val="Standard"/>
        <w:jc w:val="both"/>
        <w:rPr>
          <w:lang w:val="en-US"/>
        </w:rPr>
      </w:pPr>
    </w:p>
    <w:p w:rsidR="00277B12" w:rsidRPr="000A5C63" w:rsidRDefault="00277B12">
      <w:pPr>
        <w:pStyle w:val="Standard"/>
        <w:jc w:val="both"/>
        <w:rPr>
          <w:lang w:val="en-US"/>
        </w:rPr>
      </w:pPr>
    </w:p>
    <w:p w:rsidR="00277B12" w:rsidRPr="000A5C63" w:rsidRDefault="00277B12" w:rsidP="00277B12">
      <w:pPr>
        <w:pStyle w:val="Textbody"/>
        <w:widowControl/>
        <w:spacing w:after="0"/>
        <w:jc w:val="right"/>
      </w:pPr>
      <w:r w:rsidRPr="000A5C63">
        <w:t xml:space="preserve">Kraków, </w:t>
      </w:r>
      <w:r w:rsidR="00E50E12">
        <w:t>18</w:t>
      </w:r>
      <w:r w:rsidRPr="000A5C63">
        <w:t>.05.2021 r.</w:t>
      </w:r>
    </w:p>
    <w:p w:rsidR="00277B12" w:rsidRPr="000A5C63" w:rsidRDefault="00277B12" w:rsidP="00277B12">
      <w:pPr>
        <w:pStyle w:val="Standard"/>
      </w:pPr>
    </w:p>
    <w:p w:rsidR="00277B12" w:rsidRPr="000A5C63" w:rsidRDefault="00277B12" w:rsidP="00277B12">
      <w:pPr>
        <w:pStyle w:val="Standard"/>
        <w:tabs>
          <w:tab w:val="left" w:pos="2772"/>
        </w:tabs>
      </w:pPr>
      <w:r w:rsidRPr="000A5C63">
        <w:tab/>
      </w:r>
    </w:p>
    <w:p w:rsidR="00277B12" w:rsidRPr="000A5C63" w:rsidRDefault="00277B12" w:rsidP="00277B12">
      <w:pPr>
        <w:pStyle w:val="Standard"/>
      </w:pPr>
      <w:r w:rsidRPr="000A5C63">
        <w:t>--</w:t>
      </w:r>
    </w:p>
    <w:p w:rsidR="00277B12" w:rsidRPr="000A5C63" w:rsidRDefault="00277B12" w:rsidP="00277B12">
      <w:pPr>
        <w:pStyle w:val="Standard"/>
      </w:pPr>
      <w:r w:rsidRPr="000A5C63">
        <w:t>Kontakt dla mediów</w:t>
      </w:r>
    </w:p>
    <w:p w:rsidR="00277B12" w:rsidRPr="000A5C63" w:rsidRDefault="00277B12" w:rsidP="00277B12">
      <w:pPr>
        <w:pStyle w:val="Standard"/>
      </w:pPr>
    </w:p>
    <w:p w:rsidR="00277B12" w:rsidRPr="000A5C63" w:rsidRDefault="00277B12" w:rsidP="00277B12">
      <w:pPr>
        <w:pStyle w:val="Standard"/>
        <w:tabs>
          <w:tab w:val="left" w:pos="2316"/>
        </w:tabs>
      </w:pPr>
      <w:r w:rsidRPr="000A5C63">
        <w:t>Grzegorz Ludwin</w:t>
      </w:r>
      <w:r w:rsidRPr="000A5C63">
        <w:tab/>
      </w:r>
    </w:p>
    <w:p w:rsidR="00277B12" w:rsidRPr="000A5C63" w:rsidRDefault="00277B12" w:rsidP="00277B12">
      <w:pPr>
        <w:pStyle w:val="Standard"/>
        <w:rPr>
          <w:lang w:val="en-US"/>
        </w:rPr>
      </w:pPr>
      <w:r w:rsidRPr="000A5C63">
        <w:rPr>
          <w:lang w:val="en-US"/>
        </w:rPr>
        <w:t>Tel. 511-614-144</w:t>
      </w:r>
    </w:p>
    <w:p w:rsidR="00277B12" w:rsidRPr="000A5C63" w:rsidRDefault="00277B12" w:rsidP="00277B12">
      <w:pPr>
        <w:pStyle w:val="Standard"/>
        <w:rPr>
          <w:lang w:val="en-US"/>
        </w:rPr>
      </w:pPr>
      <w:r w:rsidRPr="000A5C63">
        <w:rPr>
          <w:lang w:val="en-US"/>
        </w:rPr>
        <w:t>E-mail: gludwin@pro-ngo.pl</w:t>
      </w:r>
    </w:p>
    <w:p w:rsidR="00277B12" w:rsidRPr="000A5C63" w:rsidRDefault="00277B12">
      <w:pPr>
        <w:pStyle w:val="Standard"/>
        <w:jc w:val="both"/>
        <w:rPr>
          <w:lang w:val="en-US"/>
        </w:rPr>
      </w:pPr>
    </w:p>
    <w:sectPr w:rsidR="00277B12" w:rsidRPr="000A5C63" w:rsidSect="00F335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D7" w:rsidRDefault="00C36BD7">
      <w:r>
        <w:separator/>
      </w:r>
    </w:p>
  </w:endnote>
  <w:endnote w:type="continuationSeparator" w:id="0">
    <w:p w:rsidR="00C36BD7" w:rsidRDefault="00C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D7" w:rsidRDefault="00C36BD7">
      <w:r>
        <w:rPr>
          <w:color w:val="000000"/>
        </w:rPr>
        <w:separator/>
      </w:r>
    </w:p>
  </w:footnote>
  <w:footnote w:type="continuationSeparator" w:id="0">
    <w:p w:rsidR="00C36BD7" w:rsidRDefault="00C3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52"/>
    <w:rsid w:val="00062ABB"/>
    <w:rsid w:val="0007369D"/>
    <w:rsid w:val="000A5C63"/>
    <w:rsid w:val="000C68F8"/>
    <w:rsid w:val="0010739F"/>
    <w:rsid w:val="00191465"/>
    <w:rsid w:val="001A3F7D"/>
    <w:rsid w:val="00244281"/>
    <w:rsid w:val="00277B12"/>
    <w:rsid w:val="002B00D7"/>
    <w:rsid w:val="0033791A"/>
    <w:rsid w:val="00364CBA"/>
    <w:rsid w:val="003733E5"/>
    <w:rsid w:val="00383F4F"/>
    <w:rsid w:val="00456EA6"/>
    <w:rsid w:val="005D6B5E"/>
    <w:rsid w:val="00694152"/>
    <w:rsid w:val="006F60D2"/>
    <w:rsid w:val="007004F4"/>
    <w:rsid w:val="00742D99"/>
    <w:rsid w:val="007C5E7D"/>
    <w:rsid w:val="008207EE"/>
    <w:rsid w:val="008824E9"/>
    <w:rsid w:val="00926F8F"/>
    <w:rsid w:val="00937301"/>
    <w:rsid w:val="0095515E"/>
    <w:rsid w:val="0099318D"/>
    <w:rsid w:val="00AF1A4B"/>
    <w:rsid w:val="00B0760A"/>
    <w:rsid w:val="00BF0F4E"/>
    <w:rsid w:val="00C36BD7"/>
    <w:rsid w:val="00E50E12"/>
    <w:rsid w:val="00F33591"/>
    <w:rsid w:val="00F635DD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758"/>
  <w15:docId w15:val="{3BE3BB6F-43D3-41BF-960A-45F15EE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591"/>
  </w:style>
  <w:style w:type="paragraph" w:customStyle="1" w:styleId="Heading">
    <w:name w:val="Heading"/>
    <w:basedOn w:val="Standard"/>
    <w:next w:val="Textbody"/>
    <w:rsid w:val="00F335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3591"/>
    <w:pPr>
      <w:spacing w:after="120"/>
    </w:pPr>
  </w:style>
  <w:style w:type="paragraph" w:styleId="Lista">
    <w:name w:val="List"/>
    <w:basedOn w:val="Textbody"/>
    <w:rsid w:val="00F33591"/>
  </w:style>
  <w:style w:type="paragraph" w:styleId="Legenda">
    <w:name w:val="caption"/>
    <w:basedOn w:val="Standard"/>
    <w:rsid w:val="00F335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359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77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70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Schabikowska</dc:creator>
  <cp:lastModifiedBy>Biuro</cp:lastModifiedBy>
  <cp:revision>8</cp:revision>
  <dcterms:created xsi:type="dcterms:W3CDTF">2021-05-18T06:56:00Z</dcterms:created>
  <dcterms:modified xsi:type="dcterms:W3CDTF">2021-05-18T07:27:00Z</dcterms:modified>
</cp:coreProperties>
</file>